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BD" w:rsidRDefault="007D0621"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ВОРОНЕЖСКАЯ ОБЛАСТЬ</w:t>
      </w:r>
    </w:p>
    <w:p w:rsidR="005764BD" w:rsidRDefault="007D0621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ВЕРХНЕХАВСКИЙ  МУНИЦИПАЛЬНЫЙ РАЙОН</w:t>
      </w:r>
    </w:p>
    <w:p w:rsidR="005764BD" w:rsidRDefault="007D0621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СОВЕТ НАРОДНЫХ ДЕПУТАТОВ</w:t>
      </w:r>
    </w:p>
    <w:p w:rsidR="005764BD" w:rsidRDefault="007D0621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УГЛЯНСКОГО СЕЛЬСКОГО ПОСЕЛЕНИЯ</w:t>
      </w:r>
    </w:p>
    <w:p w:rsidR="005764BD" w:rsidRDefault="005764BD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5764BD" w:rsidRDefault="007D0621">
      <w:pPr>
        <w:widowControl/>
        <w:tabs>
          <w:tab w:val="left" w:pos="4337"/>
        </w:tabs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РЕШЕНИЕ</w:t>
      </w:r>
    </w:p>
    <w:p w:rsidR="005764BD" w:rsidRDefault="005764BD">
      <w:pPr>
        <w:widowControl/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lang w:eastAsia="ru-RU" w:bidi="ar-SA"/>
        </w:rPr>
      </w:pPr>
    </w:p>
    <w:p w:rsidR="005764BD" w:rsidRDefault="007D0621">
      <w:pPr>
        <w:widowControl/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01.09.2017 г.                                                                      № 54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US" w:bidi="ar-SA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en-US" w:bidi="ar-SA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-СНД</w:t>
      </w:r>
    </w:p>
    <w:p w:rsidR="005764BD" w:rsidRDefault="005764BD">
      <w:pPr>
        <w:widowControl/>
        <w:suppressAutoHyphens w:val="0"/>
        <w:autoSpaceDE w:val="0"/>
        <w:ind w:left="930" w:right="4536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764BD" w:rsidRDefault="005764BD">
      <w:pPr>
        <w:widowControl/>
        <w:suppressAutoHyphens w:val="0"/>
        <w:autoSpaceDE w:val="0"/>
        <w:ind w:left="930" w:right="4536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764BD" w:rsidRDefault="007D0621">
      <w:pPr>
        <w:suppressAutoHyphens w:val="0"/>
        <w:autoSpaceDE w:val="0"/>
        <w:ind w:right="4536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Об утверждении  Программы комплексного развития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социальной инфраструктуры Угля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ского сельского поселения Верхнехавского  муниципального района Воронежской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области на 2017- 2027годы </w:t>
      </w:r>
    </w:p>
    <w:p w:rsidR="005764BD" w:rsidRDefault="007D0621">
      <w:pPr>
        <w:widowControl/>
        <w:suppressAutoHyphens w:val="0"/>
        <w:autoSpaceDE w:val="0"/>
        <w:ind w:right="4536"/>
        <w:textAlignment w:val="auto"/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5764BD" w:rsidRDefault="007D0621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В соответствии с Градостроительным Кодексом РФ, Федеральным законом от 06 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к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тября 2003 года № 131-ФЗ «Об общих принципах организации местного самоуправления в Российской Федерации», Постановлением Правительства Российской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Федерации от 01 октября 2015 года № 1050 «Об утверждении требований к программам комплексного ра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з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вития социальной инфраструктуры поселений, городских округов», Уставом Углянского сельского поселения Верхнрехавского муниципального района Воронежской области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, С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вет народных депутатов Углянского  сельского поселения Верхнехавского муниципальн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го района Воронежской области </w:t>
      </w:r>
      <w:r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РЕШИЛ :</w:t>
      </w: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5764BD" w:rsidRDefault="007D0621">
      <w:pPr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Утвердить прилагаемую Программу комплексного развития социальной инфр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структуры Углянского сельского поселения Верхнехавского м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униципального ра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й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она  Воронежской области на 2017-2027 годы.</w:t>
      </w:r>
    </w:p>
    <w:p w:rsidR="005764BD" w:rsidRDefault="007D0621">
      <w:pPr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Обнародовать настоящее решение  Углянского сельского поселения Верхнехавск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о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го муниципального района Воронежской области в установленном законом поря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д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ке и разместить на официальном сайте в сети ин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тернет. </w:t>
      </w:r>
    </w:p>
    <w:p w:rsidR="005764BD" w:rsidRDefault="007D0621">
      <w:pPr>
        <w:pStyle w:val="a8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Решение вступает в силу со дня обнародования.</w:t>
      </w:r>
    </w:p>
    <w:p w:rsidR="005764BD" w:rsidRDefault="007D0621">
      <w:pPr>
        <w:pStyle w:val="a8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Контроль исполнения настоящего решения оставляю за собой.</w:t>
      </w:r>
    </w:p>
    <w:p w:rsidR="005764BD" w:rsidRDefault="007D0621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 </w:t>
      </w:r>
    </w:p>
    <w:p w:rsidR="005764BD" w:rsidRDefault="007D0621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 </w:t>
      </w:r>
    </w:p>
    <w:p w:rsidR="005764BD" w:rsidRDefault="005764BD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5764BD" w:rsidRDefault="007D0621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Глава Углянского</w:t>
      </w:r>
    </w:p>
    <w:p w:rsidR="005764BD" w:rsidRDefault="007D0621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сельского  поселения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ab/>
        <w:t xml:space="preserve">                                  Н.А.Захарова.           </w:t>
      </w:r>
    </w:p>
    <w:p w:rsidR="005764BD" w:rsidRDefault="005764BD">
      <w:pPr>
        <w:widowControl/>
        <w:suppressAutoHyphens w:val="0"/>
        <w:autoSpaceDE w:val="0"/>
        <w:ind w:firstLine="851"/>
        <w:jc w:val="right"/>
        <w:textAlignment w:val="auto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ind w:firstLine="851"/>
        <w:jc w:val="right"/>
        <w:textAlignment w:val="auto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ind w:firstLine="851"/>
        <w:jc w:val="right"/>
        <w:textAlignment w:val="auto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</w:p>
    <w:p w:rsidR="005764BD" w:rsidRDefault="005764B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</w:p>
    <w:p w:rsidR="005764BD" w:rsidRDefault="007D0621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i/>
          <w:kern w:val="0"/>
          <w:lang w:eastAsia="en-US" w:bidi="ar-SA"/>
        </w:rPr>
        <w:t xml:space="preserve">                                                                         </w:t>
      </w:r>
    </w:p>
    <w:p w:rsidR="005764BD" w:rsidRDefault="005764B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i/>
          <w:kern w:val="0"/>
          <w:lang w:eastAsia="en-US" w:bidi="ar-SA"/>
        </w:rPr>
      </w:pPr>
    </w:p>
    <w:p w:rsidR="005764BD" w:rsidRDefault="007D0621">
      <w:pPr>
        <w:widowControl/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</w:t>
      </w:r>
    </w:p>
    <w:p w:rsidR="005764BD" w:rsidRDefault="007D0621">
      <w:pPr>
        <w:widowControl/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</w:t>
      </w:r>
    </w:p>
    <w:p w:rsidR="005764BD" w:rsidRDefault="007D0621">
      <w:pPr>
        <w:widowControl/>
        <w:suppressAutoHyphens w:val="0"/>
        <w:autoSpaceDE w:val="0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Принята </w:t>
      </w:r>
    </w:p>
    <w:p w:rsidR="005764BD" w:rsidRDefault="007D0621">
      <w:pPr>
        <w:widowControl/>
        <w:suppressAutoHyphens w:val="0"/>
        <w:autoSpaceDE w:val="0"/>
        <w:ind w:firstLine="851"/>
        <w:jc w:val="right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решен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ием Совета народных депутатов </w:t>
      </w:r>
    </w:p>
    <w:p w:rsidR="005764BD" w:rsidRDefault="007D0621">
      <w:pPr>
        <w:widowControl/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                                                                        Углянского сельского поселения</w:t>
      </w:r>
    </w:p>
    <w:p w:rsidR="005764BD" w:rsidRDefault="007D0621">
      <w:pPr>
        <w:widowControl/>
        <w:suppressAutoHyphens w:val="0"/>
        <w:autoSpaceDE w:val="0"/>
        <w:ind w:firstLine="851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от  04.08.2017 года  № 53</w:t>
      </w:r>
    </w:p>
    <w:p w:rsidR="005764BD" w:rsidRDefault="005764BD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497" w:type="dxa"/>
        <w:tblInd w:w="-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5764BD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single" w:sz="2" w:space="0" w:color="E7E7E7"/>
              <w:left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64BD" w:rsidRDefault="007D0621"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Программа комплексного развития</w:t>
            </w:r>
          </w:p>
          <w:p w:rsidR="005764BD" w:rsidRDefault="007D0621">
            <w:pPr>
              <w:pStyle w:val="Standard"/>
              <w:spacing w:after="375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социальной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инфраструктуры Углянского сельского поселения Верхнехавского  муниципального района Воронежской области на 2017- 2027годы </w:t>
            </w:r>
          </w:p>
          <w:p w:rsidR="005764BD" w:rsidRDefault="007D0621">
            <w:pPr>
              <w:pStyle w:val="Standard"/>
              <w:spacing w:before="375" w:after="375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5764BD" w:rsidRDefault="007D0621">
            <w:pPr>
              <w:pStyle w:val="Standard"/>
              <w:spacing w:before="375" w:after="375"/>
              <w:ind w:right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Паспорт Программы</w:t>
            </w:r>
          </w:p>
          <w:p w:rsidR="005764BD" w:rsidRDefault="005764BD">
            <w:pPr>
              <w:pStyle w:val="Standard"/>
              <w:spacing w:before="375" w:after="375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65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7134"/>
              <w:gridCol w:w="7134"/>
            </w:tblGrid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5764BD">
                  <w:pPr>
                    <w:pStyle w:val="Standard"/>
                    <w:spacing w:before="30" w:after="30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5764BD">
                  <w:pPr>
                    <w:pStyle w:val="Standard"/>
                    <w:spacing w:before="30" w:after="30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0" w:after="30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Наименование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Программа комплексного развития социальной инфраструктуры  Углянского сельского поселения Верхнехавского муниципального района Воронежской области на 2017-2027 годы (далее - Программа)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Основание для разработки 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Федеральный закон от 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ноября 2003года №131 –ФЗ « Общих принципах организации местного самоуправления в РФ»;  Постановление правительства РФ от 01.10.2015г. №1050 «Об утверждении требований к программам комплексного развития  социальной инфраструктуры поселений и городских окру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гов»; Устава Углянского сельского поселения; Генерального плана Углянского сельского поселения</w:t>
                  </w:r>
                </w:p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Наименование заказчика и разработчика программы их адрес.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Углянского сельского  поселения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Воронежская область Верхнехавский район с.Углянец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ул.Ломоносова  дом 167в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Цель и задачи 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Цель программы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   Создание материальной базы развития социальной инфраструктуры для обеспечения повышения качества жизни населения в Углянском сельском поселении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Задачи программы</w:t>
                  </w:r>
                  <w:r>
                    <w:rPr>
                      <w:rFonts w:ascii="Times New Roman" w:hAnsi="Times New Roman" w:cs="Times New Roman"/>
                    </w:rPr>
                    <w:t xml:space="preserve">:  анализ </w:t>
                  </w:r>
                  <w:r>
                    <w:rPr>
                      <w:rFonts w:ascii="Times New Roman" w:hAnsi="Times New Roman" w:cs="Times New Roman"/>
                    </w:rPr>
                    <w:t>социально-экономического развития сельского поселения; наличия и уровня обеспеченности населения сельского поселения услугами объектов социальной инфраструктуры;  прогноз потребностей населения сельского поселения в объектах социальной инфраструктуры до 20</w:t>
                  </w:r>
                  <w:r>
                    <w:rPr>
                      <w:rFonts w:ascii="Times New Roman" w:hAnsi="Times New Roman" w:cs="Times New Roman"/>
                    </w:rPr>
                    <w:t>27 года; формирование перечня мероприятий (инвестиционных проектов) по проектированию, строительству, реконструкции объектов социальной инфраструктуры сельского поселения;  оценка объемов и источников финансирования мероприятий по проектированию, строитель</w:t>
                  </w:r>
                  <w:r>
                    <w:rPr>
                      <w:rFonts w:ascii="Times New Roman" w:hAnsi="Times New Roman" w:cs="Times New Roman"/>
                    </w:rPr>
                    <w:t>ству, реконструкции объектов социальной инфраструктуры сельского поселения; оценка эффективности реализации мероприятий и соответствия нормативам градостроительного проектирования сельского поселения; - предложения по совершенствованию нормативно-правового</w:t>
                  </w:r>
                  <w:r>
                    <w:rPr>
                      <w:rFonts w:ascii="Times New Roman" w:hAnsi="Times New Roman" w:cs="Times New Roman"/>
                    </w:rPr>
                    <w:t xml:space="preserve"> и информационного обеспечения развития социальной инфраструктуры сельского поселения; предложения по повышению доступности среды для маломобильных групп населения сельского поселения</w:t>
                  </w:r>
                </w:p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Целевые индикаторы программы обеспеченности населения объектами социа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льной инфраструктуры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Индикаторами, характеризующими успешность реализации Программы, станут:  доля детей в возрасте от 1 до 6 лет , обеспеченных дошкольными учреждениями; 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Доля детей школьного возраста, обеспеченных ученическими местами для занятий в школе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одну смену;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и качество мероприятий проводимых домом культуры и библиотекой, а также соответствие условий работы объектов культуры современным стандартам;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показатели ежегодного сокращения миграционного оттока населения;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 повышение уровня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качества оказания медпомощи  населению;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создание условий для занятий спортом;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Сроки и этапы реализации 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Срок реализации Программы 2017-2027 г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Исполнители 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Программа реализуется с участием и финансированием бюджетов всех уровней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Объёмы и источники финансирования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Объёмы финансирования программы носят прогнозный характер и подлежат ежегодной корректировке в установленном порядке после принятия бюджетов на очередной финансовый год и изменений в законодательстве.</w:t>
                  </w:r>
                </w:p>
                <w:p w:rsidR="005764BD" w:rsidRDefault="007D0621">
                  <w:pPr>
                    <w:pStyle w:val="a7"/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 xml:space="preserve">2017 год – 785,00 </w:t>
                  </w:r>
                  <w:r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тыс.руб.</w:t>
                  </w:r>
                </w:p>
                <w:p w:rsidR="005764BD" w:rsidRDefault="007D0621">
                  <w:pPr>
                    <w:pStyle w:val="a7"/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2018 год – 23703,50 тыс.руб.</w:t>
                  </w:r>
                </w:p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Описание запланированных мероприятий по проектированию. строительству, реконструкции объектов социальной инфраструктуры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проектов планировки территории и межевание земельных участков под строительство объе</w:t>
                  </w:r>
                  <w:r>
                    <w:rPr>
                      <w:rFonts w:ascii="Times New Roman" w:hAnsi="Times New Roman" w:cs="Times New Roman"/>
                    </w:rPr>
                    <w:t>ктов социальной инфраструктуры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-разработка проектно-сметной документации по строительству и реконструкции объектов социальной сферы,</w:t>
                  </w:r>
                </w:p>
                <w:p w:rsidR="005764BD" w:rsidRDefault="007D0621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-строительство и реконструкция объектов социальной инфраструктуры </w:t>
                  </w:r>
                </w:p>
                <w:p w:rsidR="005764BD" w:rsidRDefault="005764BD">
                  <w:pPr>
                    <w:pStyle w:val="Standard"/>
                    <w:spacing w:before="375" w:after="375"/>
                    <w:ind w:left="30" w:right="30"/>
                  </w:pP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  <w:bottom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pacing w:before="375" w:after="375"/>
                    <w:ind w:left="30" w:right="3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Основные ожидаемые конечные результаты реализации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bottom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7D0621">
                  <w:pPr>
                    <w:pStyle w:val="Standard"/>
                    <w:shd w:val="clear" w:color="auto" w:fill="FFFFFF"/>
                    <w:spacing w:before="375" w:after="375"/>
                    <w:ind w:left="30" w:right="3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Повышение качества, комфортности и уровня жизни населения Углянского сельского поселения ,</w:t>
                  </w:r>
                </w:p>
                <w:p w:rsidR="005764BD" w:rsidRDefault="007D0621">
                  <w:pPr>
                    <w:pStyle w:val="Standard"/>
                    <w:shd w:val="clear" w:color="auto" w:fill="FFFFFF"/>
                    <w:spacing w:before="375" w:after="375"/>
                    <w:ind w:left="30" w:right="30"/>
                  </w:pPr>
                  <w:r>
                    <w:rPr>
                      <w:rFonts w:ascii="Times New Roman" w:hAnsi="Times New Roman" w:cs="Times New Roman"/>
                    </w:rPr>
                    <w:t xml:space="preserve"> -нормативная доступность и обеспеченность объектами социальной инфраструктуры жителей сельского поселения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764BD" w:rsidRDefault="005764BD">
                  <w:pPr>
                    <w:pStyle w:val="Standard"/>
                    <w:shd w:val="clear" w:color="auto" w:fill="FFFFFF"/>
                    <w:spacing w:before="375" w:after="375"/>
                    <w:ind w:left="30" w:right="30"/>
                  </w:pPr>
                </w:p>
              </w:tc>
            </w:tr>
          </w:tbl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1. Характеристика существующего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состояния социальной инфраструктуры. Содержание проблемы и обоснование необходимости ее решения программным методом.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социальной инфраструктурой понимается система объектов, обеспечивающих полноценное функционирование систем социальной сферы — объектов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культурно-бытового обслуживания населения (здравоохранения, образования, культурно - просветительских учреждений, бытовые предприятия и т. д.).                                                   Система обслуживания является важным элементом системы «эконом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ическая база – социальная инфраструктура», и представляет собой один из видов градостроительной деятельности. Развитие ее имеет определяющее значение, влияющее как на качество жизни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населения, так и на разнообразие объектов обслуживания. По состоянию на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чало 2017 года объекты социальной инфраструктуры по сути являются единственным местом приложения труда для женского населения муниципального образования.                            Важными показателями качества жизни населения являются наличие и разнообраз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объектов обслуживания, их пространственная, социальная и экономическая доступность, как для местного населения, так и для гостей поселения.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комплексного развития социальной инфраструктуры  Углянского сельского поселения Верхнехавского муниципа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 района Воронежской области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Образование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сфера – один из важнейших факторов формирования нового качества экономики и общества. Вот почему важнейшим направлением территориальных преобразований является развитие образовательной сферы поселения.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01.01.2017 года систему образования Углянск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сельского поселения образует три образовательных учреждения.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образование.</w:t>
            </w:r>
          </w:p>
          <w:p w:rsidR="005764BD" w:rsidRDefault="005764BD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64BD" w:rsidRDefault="005764BD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образовательные учреждения представлены одной дошкольной группой.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Обеспеченность детей местами в детских дошкольных образовательных учреждениях согласно СНиП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2.07.01-89 (норматив 1), устанавливается в зависимости от демографической структуры поселения, количество мест -170 , фактическое прибывание -185 чел, принимая расчетный уровень обеспеченности  детей дошкольными учреждениями в пределах 83%, в том числе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типа - 74%, специализированного - 1%, оздоровительного — 8%.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Важной проблемой является очень большая необходимость в строительстве нового дошкольного учреждения, оснащенного современной техникой, оборудованием, необходимыми помещениями для развития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 дошкольной группой.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Важнейшей составляющей образовательного комплекса любого муниципального образования является система школьного образования. В Углянского сельском поселении функционируют два учреждения  образования: МКОУ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«Углянская ООШ» составляет -157 мест, МКОУ «Углянская СОШ» составляет - 500 мест.  В соответствии со СНиП 2.07.01-89* необходим 100% охват детей неполным средним образованием (девятилетняя основная общеобразовательная школа)  и 75% охват детей в старших кл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ассах (10-й и 11-й классы) при обучении в одну смену.</w:t>
            </w:r>
          </w:p>
          <w:p w:rsidR="005764BD" w:rsidRDefault="007D0621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Отличительной особенностью системы образования Углянского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является увеличение численности школьников. Система школьного образования сельского поселения сформировалась еще в советск</w:t>
            </w:r>
            <w:r>
              <w:rPr>
                <w:rFonts w:ascii="Times New Roman" w:hAnsi="Times New Roman" w:cs="Times New Roman"/>
              </w:rPr>
              <w:t xml:space="preserve">ое время, когда при проектировании сетей социально значимых учреждений закладывались другие показатели демографического развития территорий, поэтому в настоящее время не  существует проблема недогруженности средней школы.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Таким образом,  важной проблемой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бразовательной системы Углянского сельского поселения является износ основных фондов образовательных учреждений и общее состояние зданий.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 для сферы образования являются следующие проблемы: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1.Недостаток и старение кадрового педагогического состава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Износ учебного оборудования, низкая материально-техническая база.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Система дошкольного образования требует увеличение вместимости существующего образовательного учреждения.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Система школьного образования нуждается в реорганизации, главной проблемо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 которая должна быть решена,  является – проведение ремонта зданий школы.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Здравоохранение.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сферы здравоохранения напрямую определяет изменение ряда демографических показателей. В частности, показатели смертности, младенческой и материнской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мертности и продолжительности жизни тесно связаны с эффективностью функционирования учреждений здравоохранения. Вот почему в рамках проведения демографической политики и сохранения человеческого капитала особое внимание необходимо уделять сети объектов здр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авоохранения.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настоящее время лечебно-профилактические учреждения Углянского сельского поселения представлены следующими объектами – Амбулатория  села Углянец  расположенными на территории поселения. Врачей- 7 человек, мед. персонала -12 чел., для прохож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дневного стационара  6 — койкомест.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Культурное обслуживание.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качественного развития человеческого потенциала немаловажной становится организация деятельности сферы культуры и искусства.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 культуры и искусства в Углянском сельском посел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 представлена «Муниципальным казенным учреждением культуры «Углянский сельский  дом культуры». Все объекты культуры находятся в неудовлетворительном состоянии, необходим капитальный ремонт здания дома культуры.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Углянском сельском поселении крайне нео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бходимо улучшение материально-технической базы культурной отрасли, замена устаревшего оборудования, достижения соответствия сети учреждений и объемов оказываемых услуг запросам населения.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Физическая культура и спорт.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развития человеческого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капитала и сохранения здоровья населения становится вопрос об эффективности функционирования сферы физической культуры и спорта. Обеспечение условий для развития на территории муниципального образования физической культуры и массового спорта, организация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роведения официальных физкультурно-оздоровительных и спортивных мероприятий муниципального образования относятся непосредственно к компетенции органов местного самоуправления.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Основу спортивного развития Углянского сельского поселения составляют общедоступ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и расположенные на территории МБУ СК  «Углянец» спортивные объекты 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Главным направлением при развитии спортивной инфраструктуры в дальнейшем должна стать строительство плоскостных сооружений (спортивная площадка, детские спортивные площадки).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изация мероприятий настоящей программы позволит обеспечить развитие социальной инфраструктуры Углянского сельского поселения, повысить уровень жизни населения, Программный метод, а именно разработка  программы комплексного развития социальной инфраструктур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Углянского сельского поселения Верхнехавского муниципального района Воронежской области 2017-2027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а также для определения объема и порядка финансирования данных работ за счет дополнительных поступлений.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Цель, задачи, сроки и этапы реализации программы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обеспечение комплексного развития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инфраструктуры  Углянского сельского поселения  для повышения уровня  жизни населения.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hAnsi="Times New Roman" w:cs="Times New Roman"/>
              </w:rPr>
              <w:t xml:space="preserve">Для достижения Поставленной цели необходимо выполнить следующие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</w:rPr>
              <w:t>:  ---обеспечение безопасности, качества и эффективного использования населением объектов социально</w:t>
            </w:r>
            <w:r>
              <w:rPr>
                <w:rFonts w:ascii="Times New Roman" w:hAnsi="Times New Roman" w:cs="Times New Roman"/>
              </w:rPr>
              <w:t>й инфраструктуры Углянского  сельского поселения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</w:t>
            </w:r>
            <w:r>
              <w:rPr>
                <w:rFonts w:ascii="Times New Roman" w:hAnsi="Times New Roman" w:cs="Times New Roman"/>
              </w:rPr>
              <w:t xml:space="preserve"> обеспечение эффективного функционирования действующей социальной инфраструктуры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</w:t>
            </w:r>
            <w:r>
              <w:rPr>
                <w:rFonts w:ascii="Times New Roman" w:hAnsi="Times New Roman" w:cs="Times New Roman"/>
              </w:rPr>
              <w:t xml:space="preserve"> обеспечение доступности объектов социальной инфраструктуры для населения поселения,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Symbol" w:eastAsia="Symbol" w:hAnsi="Symbol" w:cs="Symbol"/>
              </w:rPr>
              <w:t></w:t>
            </w:r>
            <w:r>
              <w:rPr>
                <w:rFonts w:ascii="Times New Roman" w:hAnsi="Times New Roman" w:cs="Times New Roman"/>
              </w:rPr>
              <w:t xml:space="preserve"> сбалансированное перспективное разв</w:t>
            </w:r>
            <w:r>
              <w:rPr>
                <w:rFonts w:ascii="Times New Roman" w:hAnsi="Times New Roman" w:cs="Times New Roman"/>
              </w:rPr>
              <w:t>итие социальной инфраструктуры поселения в соответствие с потребностями в объектах социальной инфраструктуры населения поселения,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комплексное развитие социальной инфраструктуры Углянского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путем формирования благоприятного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климата для обеспечения эффективной трудовой деятельности, повышения уровня жизни населения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качества оказания медицинской помощи за счет оснащения учреждений здравоохранения современным диагностическим оборудованием;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привлечение широких масс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 к занятиям спортом и культивирование здорового образа жизни;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системы образования и культуры за счет строительства, реконструкции и ремонта данных учреждений;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улучшение условий проживания населения за счет строительства, реконструкции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ремонта объектов транспортной инфраструктуры, жилого фонда, жилищно-коммунального хозяйства, мест массового отдыха.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реализуется в период 2017-2027 годы 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Индикаторами, характеризующими успешность реализации Программы, станут показатели степени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готовности объектов, ввод которых предусмотрен программными мероприятиями,.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Ресурсное обеспечение программы.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и её финансирование осуществляется из средств бюджетов вех уровней , а также средств заинтересованных организаций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оселения по конкретно выполняемым мероприятиям и работам. Объём средств, предусмотренных на выполнение мероприятий Программы, носит прогнозный характер и будет ежегодно уточняться при формировании бюджета Углянского сельского поселения на соответствующий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инансовый год. На реализацию мероприятий могут привлекаться также другие источники. Изменения в Программе и сроки её реализации, а также объёмы финансирования из местного бюджета могут быть пересмотрены администрацией поселения по её инициативе или по пред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ложению организаций в части изменения сроков реализации и мероприятий Программы.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Механизм реализации программы.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 управление реализацией Программы осуществляет  заказчик.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Заказчик: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установленном порядке подготавливает сводную бюджетную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заявку на финансирование мероприятий Программы на очередной финансовый год и плановый период;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осуществляет ведение сводной отчетности и подготовку доклада о реализации программы;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несет ответственность за качественную и своевременную реализацию мероприя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Программы, обеспечивает эффективное использование средств местного бюджета, выделяемых на их реализацию.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программы реализуются на основе государственных контрактов (договоров), заключаемых в соответствии с Федеральным законом "О размещении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заказов на поставки товаров, выполнение работ, оказание услуг для государственных и муниципальных нужд.</w:t>
            </w:r>
          </w:p>
          <w:p w:rsidR="005764BD" w:rsidRDefault="007D0621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 Оценка социально - экономической эффективности программы.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Индикаторами, характеризующими успешность реализации Программы, станут: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повышение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оказания медицинской помощи за счет оснащения учреждений здравоохранения современным диагностическим оборудованием;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-увеличение количества населения занимающихся спортом, готовых сдать нормативы ГТО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повышение качества оказываемых услуг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культуры</w:t>
            </w:r>
          </w:p>
          <w:p w:rsidR="005764BD" w:rsidRDefault="007D0621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100%  обеспечение детей дошкольного возраста местами в дошкольных образовательных учреждениях</w:t>
            </w:r>
          </w:p>
        </w:tc>
      </w:tr>
      <w:tr w:rsidR="005764BD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17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6"/>
            </w:tblGrid>
            <w:tr w:rsidR="005764B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6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4BD" w:rsidRDefault="005764BD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764BD" w:rsidRDefault="005764BD">
            <w:pPr>
              <w:pStyle w:val="Standard"/>
              <w:spacing w:before="30" w:after="30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64BD" w:rsidRDefault="005764BD">
      <w:pPr>
        <w:pStyle w:val="Standard"/>
      </w:pPr>
    </w:p>
    <w:sectPr w:rsidR="005764B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21" w:rsidRDefault="007D0621">
      <w:r>
        <w:separator/>
      </w:r>
    </w:p>
  </w:endnote>
  <w:endnote w:type="continuationSeparator" w:id="0">
    <w:p w:rsidR="007D0621" w:rsidRDefault="007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21" w:rsidRDefault="007D0621">
      <w:r>
        <w:rPr>
          <w:color w:val="000000"/>
        </w:rPr>
        <w:separator/>
      </w:r>
    </w:p>
  </w:footnote>
  <w:footnote w:type="continuationSeparator" w:id="0">
    <w:p w:rsidR="007D0621" w:rsidRDefault="007D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2398"/>
    <w:multiLevelType w:val="multilevel"/>
    <w:tmpl w:val="4FE46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64BD"/>
    <w:rsid w:val="005764BD"/>
    <w:rsid w:val="007D0621"/>
    <w:rsid w:val="00E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 Spacing"/>
    <w:pPr>
      <w:suppressAutoHyphens/>
    </w:pPr>
    <w:rPr>
      <w:szCs w:val="21"/>
    </w:rPr>
  </w:style>
  <w:style w:type="paragraph" w:styleId="a8">
    <w:name w:val="List Paragraph"/>
    <w:basedOn w:val="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 Spacing"/>
    <w:pPr>
      <w:suppressAutoHyphens/>
    </w:pPr>
    <w:rPr>
      <w:szCs w:val="21"/>
    </w:rPr>
  </w:style>
  <w:style w:type="paragraph" w:styleId="a8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Name</cp:lastModifiedBy>
  <cp:revision>2</cp:revision>
  <dcterms:created xsi:type="dcterms:W3CDTF">2023-11-16T06:08:00Z</dcterms:created>
  <dcterms:modified xsi:type="dcterms:W3CDTF">2023-11-16T06:08:00Z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